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leftChars="-95" w:right="-535" w:rightChars="-255" w:hanging="198" w:hangingChars="45"/>
        <w:jc w:val="center"/>
        <w:rPr>
          <w:rFonts w:hint="eastAsia" w:ascii="方正小标宋_GBK" w:hAnsi="方正小标宋_GBK" w:eastAsia="方正小标宋_GBK" w:cs="方正小标宋_GBK"/>
          <w:sz w:val="44"/>
          <w:szCs w:val="44"/>
          <w:u w:val="single"/>
          <w:lang w:val="en-US" w:eastAsia="zh-CN"/>
        </w:rPr>
      </w:pPr>
      <w:r>
        <w:rPr>
          <w:rFonts w:hint="eastAsia" w:ascii="方正小标宋_GBK" w:hAnsi="方正小标宋_GBK" w:eastAsia="方正小标宋_GBK" w:cs="方正小标宋_GBK"/>
          <w:sz w:val="44"/>
          <w:szCs w:val="44"/>
          <w:u w:val="single"/>
          <w:lang w:val="en-US" w:eastAsia="zh-CN"/>
        </w:rPr>
        <w:t>招商银行私人银行（佛山顺德）中心装修工程</w:t>
      </w:r>
    </w:p>
    <w:p>
      <w:pPr>
        <w:ind w:left="-1" w:leftChars="-95" w:right="-535" w:rightChars="-255" w:hanging="198" w:hangingChars="45"/>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u w:val="single"/>
          <w:lang w:val="en-US" w:eastAsia="zh-CN"/>
        </w:rPr>
        <w:t xml:space="preserve"> 1 </w:t>
      </w:r>
      <w:r>
        <w:rPr>
          <w:rFonts w:hint="eastAsia" w:ascii="方正小标宋_GBK" w:hAnsi="方正小标宋_GBK" w:eastAsia="方正小标宋_GBK" w:cs="方正小标宋_GBK"/>
          <w:sz w:val="44"/>
          <w:szCs w:val="44"/>
        </w:rPr>
        <w:t>次答疑与澄清修改文件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项目名称：招商银行私人银行（佛山顺德）中心装修工程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答疑与澄清修改文件发出时间：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原定开标时间：2024年02月22日09时30分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澄清修改内容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现就《招标文件》第八章 投标文件格式的第一节 经济部分的“二、投标函及投标函附录”的如下内容作出修改：</w:t>
      </w:r>
    </w:p>
    <w:p>
      <w:pPr>
        <w:pStyle w:val="2"/>
        <w:rPr>
          <w:rFonts w:hint="eastAsia"/>
          <w:lang w:val="en-US" w:eastAsia="zh-CN"/>
        </w:rPr>
      </w:pPr>
    </w:p>
    <w:p>
      <w:pPr>
        <w:pStyle w:val="2"/>
        <w:rPr>
          <w:rFonts w:hint="eastAsia" w:ascii="仿宋" w:hAnsi="仿宋" w:eastAsia="仿宋" w:cs="仿宋"/>
          <w:lang w:val="en-US" w:eastAsia="zh-CN"/>
        </w:rPr>
      </w:pPr>
      <w:r>
        <w:rPr>
          <w:rFonts w:hint="eastAsia" w:ascii="仿宋" w:hAnsi="仿宋" w:eastAsia="仿宋" w:cs="仿宋"/>
          <w:sz w:val="32"/>
          <w:szCs w:val="32"/>
          <w:highlight w:val="none"/>
          <w:lang w:val="en-US" w:eastAsia="zh-CN"/>
        </w:rPr>
        <w:t>（1）投标函</w:t>
      </w:r>
    </w:p>
    <w:tbl>
      <w:tblPr>
        <w:tblStyle w:val="10"/>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3"/>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原内容：</w:t>
            </w:r>
          </w:p>
        </w:tc>
        <w:tc>
          <w:tcPr>
            <w:tcW w:w="495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修改为：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3" w:type="dxa"/>
          </w:tcPr>
          <w:p>
            <w:pPr>
              <w:spacing w:line="440" w:lineRule="exact"/>
              <w:rPr>
                <w:rFonts w:hint="eastAsia" w:ascii="宋体" w:hAnsi="宋体" w:eastAsia="宋体" w:cs="宋体"/>
                <w:b w:val="0"/>
                <w:bCs w:val="0"/>
                <w:sz w:val="22"/>
                <w:szCs w:val="22"/>
                <w:highlight w:val="yellow"/>
                <w:vertAlign w:val="baseline"/>
                <w:lang w:val="en-US" w:eastAsia="zh-CN"/>
              </w:rPr>
            </w:pPr>
            <w:r>
              <w:rPr>
                <w:rFonts w:hint="eastAsia" w:ascii="宋体" w:hAnsi="宋体" w:eastAsia="宋体" w:cs="宋体"/>
                <w:sz w:val="22"/>
                <w:szCs w:val="22"/>
              </w:rPr>
              <w:t xml:space="preserve">  1．我方已仔细研究了</w:t>
            </w:r>
            <w:r>
              <w:rPr>
                <w:rFonts w:hint="eastAsia" w:ascii="宋体" w:hAnsi="宋体" w:eastAsia="宋体" w:cs="宋体"/>
                <w:sz w:val="22"/>
                <w:szCs w:val="22"/>
                <w:u w:val="single"/>
              </w:rPr>
              <w:t xml:space="preserve">                  </w:t>
            </w:r>
            <w:r>
              <w:rPr>
                <w:rFonts w:hint="eastAsia" w:ascii="宋体" w:hAnsi="宋体" w:eastAsia="宋体" w:cs="宋体"/>
                <w:sz w:val="22"/>
                <w:szCs w:val="22"/>
              </w:rPr>
              <w:t>工程施工招标文件的全部内容，愿意以人民币（大写）</w:t>
            </w:r>
            <w:r>
              <w:rPr>
                <w:rFonts w:hint="eastAsia" w:ascii="宋体" w:hAnsi="宋体" w:eastAsia="宋体" w:cs="宋体"/>
                <w:sz w:val="22"/>
                <w:szCs w:val="22"/>
                <w:u w:val="single"/>
              </w:rPr>
              <w:t xml:space="preserve">          </w:t>
            </w:r>
            <w:r>
              <w:rPr>
                <w:rFonts w:hint="eastAsia" w:ascii="宋体" w:hAnsi="宋体" w:eastAsia="宋体" w:cs="宋体"/>
                <w:sz w:val="22"/>
                <w:szCs w:val="22"/>
              </w:rPr>
              <w:t>（小写）</w:t>
            </w:r>
            <w:r>
              <w:rPr>
                <w:rFonts w:hint="eastAsia" w:ascii="宋体" w:hAnsi="宋体" w:eastAsia="宋体" w:cs="宋体"/>
                <w:sz w:val="22"/>
                <w:szCs w:val="22"/>
                <w:u w:val="single"/>
              </w:rPr>
              <w:t xml:space="preserve">         </w:t>
            </w:r>
            <w:r>
              <w:rPr>
                <w:rFonts w:hint="eastAsia" w:ascii="宋体" w:hAnsi="宋体" w:eastAsia="宋体" w:cs="宋体"/>
                <w:sz w:val="22"/>
                <w:szCs w:val="22"/>
              </w:rPr>
              <w:t>元的投标总报价，</w:t>
            </w:r>
            <w:r>
              <w:rPr>
                <w:rFonts w:hint="eastAsia" w:ascii="宋体" w:hAnsi="宋体" w:eastAsia="宋体" w:cs="宋体"/>
                <w:b/>
                <w:bCs/>
                <w:sz w:val="22"/>
                <w:szCs w:val="22"/>
              </w:rPr>
              <w:t>在招标文件规定的工期，</w:t>
            </w:r>
            <w:r>
              <w:rPr>
                <w:rFonts w:hint="eastAsia" w:ascii="宋体" w:hAnsi="宋体" w:eastAsia="宋体" w:cs="宋体"/>
                <w:b/>
                <w:bCs/>
                <w:sz w:val="22"/>
                <w:szCs w:val="22"/>
              </w:rPr>
              <w:t>即</w:t>
            </w:r>
            <w:r>
              <w:rPr>
                <w:rFonts w:hint="eastAsia" w:ascii="宋体" w:hAnsi="宋体" w:eastAsia="宋体" w:cs="宋体"/>
                <w:b/>
                <w:bCs/>
                <w:color w:val="FFFFFF" w:themeColor="background1"/>
                <w:sz w:val="22"/>
                <w:szCs w:val="22"/>
                <w:u w:val="single"/>
                <w:lang w:val="en-US" w:eastAsia="zh-CN"/>
                <w14:textFill>
                  <w14:solidFill>
                    <w14:schemeClr w14:val="bg1"/>
                  </w14:solidFill>
                </w14:textFill>
              </w:rPr>
              <w:t>/</w:t>
            </w:r>
            <w:r>
              <w:rPr>
                <w:rFonts w:hint="eastAsia" w:ascii="宋体" w:hAnsi="宋体" w:eastAsia="宋体" w:cs="宋体"/>
                <w:b/>
                <w:bCs/>
                <w:color w:val="auto"/>
                <w:sz w:val="22"/>
                <w:szCs w:val="22"/>
                <w:u w:val="single"/>
              </w:rPr>
              <w:t xml:space="preserve"> </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rPr>
              <w:t>日历天之内，按合同约定及招标文件等有关规定实施和完成承包工程</w:t>
            </w:r>
            <w:r>
              <w:rPr>
                <w:rFonts w:hint="eastAsia" w:ascii="宋体" w:hAnsi="宋体" w:eastAsia="宋体" w:cs="宋体"/>
                <w:sz w:val="22"/>
                <w:szCs w:val="22"/>
              </w:rPr>
              <w:t>，修补工程中的任何缺陷，保证工程质量达到验收质量等级标准，并满足招标文件中规定的相关要求。我方完全理解并接受招标文件中所规定的工程款额的确定和支付办法。</w:t>
            </w:r>
          </w:p>
        </w:tc>
        <w:tc>
          <w:tcPr>
            <w:tcW w:w="4950" w:type="dxa"/>
            <w:vAlign w:val="top"/>
          </w:tcPr>
          <w:p>
            <w:pPr>
              <w:spacing w:line="440" w:lineRule="exact"/>
              <w:rPr>
                <w:rFonts w:hint="eastAsia" w:ascii="宋体" w:hAnsi="宋体" w:eastAsia="宋体" w:cs="宋体"/>
                <w:b w:val="0"/>
                <w:bCs w:val="0"/>
                <w:kern w:val="2"/>
                <w:sz w:val="22"/>
                <w:szCs w:val="22"/>
                <w:highlight w:val="yellow"/>
                <w:vertAlign w:val="baseline"/>
                <w:lang w:val="en-US" w:eastAsia="zh-CN" w:bidi="ar-SA"/>
              </w:rPr>
            </w:pPr>
            <w:r>
              <w:rPr>
                <w:rFonts w:hint="eastAsia" w:ascii="宋体" w:hAnsi="宋体" w:eastAsia="宋体" w:cs="宋体"/>
                <w:sz w:val="22"/>
                <w:szCs w:val="22"/>
              </w:rPr>
              <w:t xml:space="preserve">  1．我方已仔细研究了</w:t>
            </w:r>
            <w:r>
              <w:rPr>
                <w:rFonts w:hint="eastAsia" w:ascii="宋体" w:hAnsi="宋体" w:eastAsia="宋体" w:cs="宋体"/>
                <w:sz w:val="22"/>
                <w:szCs w:val="22"/>
                <w:u w:val="single"/>
              </w:rPr>
              <w:t xml:space="preserve">                  </w:t>
            </w:r>
            <w:r>
              <w:rPr>
                <w:rFonts w:hint="eastAsia" w:ascii="宋体" w:hAnsi="宋体" w:eastAsia="宋体" w:cs="宋体"/>
                <w:sz w:val="22"/>
                <w:szCs w:val="22"/>
              </w:rPr>
              <w:t>工程施工招标文件的全部内容，愿意以人民币（大写）</w:t>
            </w:r>
            <w:r>
              <w:rPr>
                <w:rFonts w:hint="eastAsia" w:ascii="宋体" w:hAnsi="宋体" w:eastAsia="宋体" w:cs="宋体"/>
                <w:sz w:val="22"/>
                <w:szCs w:val="22"/>
                <w:u w:val="single"/>
              </w:rPr>
              <w:t xml:space="preserve">          </w:t>
            </w:r>
            <w:r>
              <w:rPr>
                <w:rFonts w:hint="eastAsia" w:ascii="宋体" w:hAnsi="宋体" w:eastAsia="宋体" w:cs="宋体"/>
                <w:sz w:val="22"/>
                <w:szCs w:val="22"/>
              </w:rPr>
              <w:t>（小写）</w:t>
            </w:r>
            <w:r>
              <w:rPr>
                <w:rFonts w:hint="eastAsia" w:ascii="宋体" w:hAnsi="宋体" w:eastAsia="宋体" w:cs="宋体"/>
                <w:sz w:val="22"/>
                <w:szCs w:val="22"/>
                <w:u w:val="single"/>
              </w:rPr>
              <w:t xml:space="preserve">         </w:t>
            </w:r>
            <w:r>
              <w:rPr>
                <w:rFonts w:hint="eastAsia" w:ascii="宋体" w:hAnsi="宋体" w:eastAsia="宋体" w:cs="宋体"/>
                <w:sz w:val="22"/>
                <w:szCs w:val="22"/>
              </w:rPr>
              <w:t>元的投标总报价，</w:t>
            </w:r>
            <w:r>
              <w:rPr>
                <w:rFonts w:hint="eastAsia" w:ascii="宋体" w:hAnsi="宋体" w:eastAsia="宋体" w:cs="宋体"/>
                <w:b/>
                <w:bCs/>
                <w:sz w:val="22"/>
                <w:szCs w:val="22"/>
              </w:rPr>
              <w:t>在招标文件规定的工期，按合同约定及招标文件等有关规定实施和完成承包工程</w:t>
            </w:r>
            <w:r>
              <w:rPr>
                <w:rFonts w:hint="eastAsia" w:ascii="宋体" w:hAnsi="宋体" w:eastAsia="宋体" w:cs="宋体"/>
                <w:sz w:val="22"/>
                <w:szCs w:val="22"/>
              </w:rPr>
              <w:t>，修补工程中的任何缺陷，保证工程质量达到验收质量等级标准，并满足招标文件中规定的相关要求。我方完全理解并接受招标文件中所规定的工程款额的确定和支付办法。</w:t>
            </w:r>
          </w:p>
        </w:tc>
      </w:tr>
    </w:tbl>
    <w:p>
      <w:pPr>
        <w:pStyle w:val="2"/>
        <w:rPr>
          <w:rFonts w:hint="eastAsia" w:ascii="仿宋" w:hAnsi="仿宋" w:eastAsia="仿宋" w:cs="仿宋"/>
          <w:sz w:val="32"/>
          <w:szCs w:val="32"/>
          <w:highlight w:val="none"/>
          <w:lang w:val="en-US" w:eastAsia="zh-CN"/>
        </w:rPr>
      </w:pPr>
    </w:p>
    <w:p>
      <w:pPr>
        <w:pStyle w:val="2"/>
        <w:rPr>
          <w:rFonts w:hint="eastAsia" w:ascii="仿宋" w:hAnsi="仿宋" w:eastAsia="仿宋" w:cs="仿宋"/>
          <w:lang w:val="en-US" w:eastAsia="zh-CN"/>
        </w:rPr>
      </w:pPr>
      <w:r>
        <w:rPr>
          <w:rFonts w:hint="eastAsia" w:ascii="仿宋" w:hAnsi="仿宋" w:eastAsia="仿宋" w:cs="仿宋"/>
          <w:sz w:val="32"/>
          <w:szCs w:val="32"/>
          <w:highlight w:val="none"/>
          <w:lang w:val="en-US" w:eastAsia="zh-CN"/>
        </w:rPr>
        <w:t>（2）投标函附录</w:t>
      </w:r>
    </w:p>
    <w:tbl>
      <w:tblPr>
        <w:tblStyle w:val="10"/>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5"/>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原内容：</w:t>
            </w:r>
          </w:p>
        </w:tc>
        <w:tc>
          <w:tcPr>
            <w:tcW w:w="58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修改为：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0"/>
              <w:gridCol w:w="1092"/>
              <w:gridCol w:w="763"/>
              <w:gridCol w:w="1201"/>
              <w:gridCol w:w="4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490" w:type="dxa"/>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092" w:type="dxa"/>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条款内容</w:t>
                  </w:r>
                </w:p>
              </w:tc>
              <w:tc>
                <w:tcPr>
                  <w:tcW w:w="763" w:type="dxa"/>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合同条款号</w:t>
                  </w:r>
                </w:p>
              </w:tc>
              <w:tc>
                <w:tcPr>
                  <w:tcW w:w="1201"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约定内容</w:t>
                  </w:r>
                </w:p>
              </w:tc>
              <w:tc>
                <w:tcPr>
                  <w:tcW w:w="493" w:type="dxa"/>
                  <w:tcBorders>
                    <w:lef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1092"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项目负责人（建造师）</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rPr>
                      <w:rFonts w:hint="eastAsia" w:ascii="宋体" w:hAnsi="宋体" w:eastAsia="宋体" w:cs="宋体"/>
                      <w:sz w:val="22"/>
                      <w:szCs w:val="22"/>
                      <w:u w:val="single"/>
                    </w:rPr>
                  </w:pPr>
                  <w:r>
                    <w:rPr>
                      <w:rFonts w:hint="eastAsia" w:ascii="宋体" w:hAnsi="宋体" w:eastAsia="宋体" w:cs="宋体"/>
                      <w:sz w:val="22"/>
                      <w:szCs w:val="22"/>
                    </w:rPr>
                    <w:t>姓名：</w:t>
                  </w:r>
                  <w:r>
                    <w:rPr>
                      <w:rFonts w:hint="eastAsia" w:ascii="宋体" w:hAnsi="宋体" w:eastAsia="宋体" w:cs="宋体"/>
                      <w:sz w:val="22"/>
                      <w:szCs w:val="22"/>
                      <w:u w:val="single"/>
                    </w:rPr>
                    <w:t xml:space="preserve">           </w:t>
                  </w:r>
                </w:p>
              </w:tc>
              <w:tc>
                <w:tcPr>
                  <w:tcW w:w="493" w:type="dxa"/>
                  <w:tcBorders>
                    <w:left w:val="single" w:color="auto" w:sz="4" w:space="0"/>
                  </w:tcBorders>
                  <w:noWrap w:val="0"/>
                  <w:vAlign w:val="center"/>
                </w:tcPr>
                <w:p>
                  <w:pPr>
                    <w:rPr>
                      <w:rFonts w:hint="eastAsia" w:ascii="宋体" w:hAnsi="宋体" w:eastAsia="宋体" w:cs="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2</w:t>
                  </w:r>
                </w:p>
              </w:tc>
              <w:tc>
                <w:tcPr>
                  <w:tcW w:w="1092"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计划开工日期</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rPr>
                      <w:rFonts w:hint="eastAsia" w:ascii="宋体" w:hAnsi="宋体" w:eastAsia="宋体" w:cs="宋体"/>
                      <w:b/>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日（暂定，</w:t>
                  </w:r>
                  <w:r>
                    <w:rPr>
                      <w:rFonts w:hint="eastAsia" w:ascii="宋体" w:hAnsi="宋体" w:eastAsia="宋体" w:cs="宋体"/>
                      <w:kern w:val="0"/>
                      <w:sz w:val="22"/>
                      <w:szCs w:val="22"/>
                    </w:rPr>
                    <w:t>实际以开工令为准）</w:t>
                  </w:r>
                </w:p>
              </w:tc>
              <w:tc>
                <w:tcPr>
                  <w:tcW w:w="493" w:type="dxa"/>
                  <w:tcBorders>
                    <w:left w:val="single" w:color="auto" w:sz="4" w:space="0"/>
                  </w:tcBorders>
                  <w:noWrap w:val="0"/>
                  <w:vAlign w:val="center"/>
                </w:tcPr>
                <w:p>
                  <w:pPr>
                    <w:rPr>
                      <w:rFonts w:hint="eastAsia" w:ascii="宋体" w:hAnsi="宋体" w:eastAsia="宋体" w:cs="宋体"/>
                      <w:sz w:val="22"/>
                      <w:szCs w:val="2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3</w:t>
                  </w:r>
                </w:p>
              </w:tc>
              <w:tc>
                <w:tcPr>
                  <w:tcW w:w="1092" w:type="dxa"/>
                  <w:noWrap w:val="0"/>
                  <w:vAlign w:val="center"/>
                </w:tcPr>
                <w:p>
                  <w:pPr>
                    <w:rPr>
                      <w:rFonts w:hint="eastAsia" w:ascii="宋体" w:hAnsi="宋体" w:eastAsia="宋体" w:cs="宋体"/>
                      <w:b/>
                      <w:sz w:val="22"/>
                      <w:szCs w:val="22"/>
                    </w:rPr>
                  </w:pPr>
                  <w:r>
                    <w:rPr>
                      <w:rFonts w:hint="eastAsia" w:ascii="宋体" w:hAnsi="宋体" w:eastAsia="宋体" w:cs="宋体"/>
                      <w:b/>
                      <w:bCs/>
                      <w:sz w:val="22"/>
                      <w:szCs w:val="22"/>
                    </w:rPr>
                    <w:t>工期</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jc w:val="center"/>
                    <w:rPr>
                      <w:rFonts w:hint="eastAsia" w:ascii="宋体" w:hAnsi="宋体" w:eastAsia="宋体" w:cs="宋体"/>
                      <w:sz w:val="22"/>
                      <w:szCs w:val="22"/>
                    </w:rPr>
                  </w:pP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个日历日</w:t>
                  </w:r>
                </w:p>
              </w:tc>
              <w:tc>
                <w:tcPr>
                  <w:tcW w:w="493" w:type="dxa"/>
                  <w:tcBorders>
                    <w:left w:val="single" w:color="auto" w:sz="4" w:space="0"/>
                  </w:tcBorders>
                  <w:noWrap w:val="0"/>
                  <w:vAlign w:val="center"/>
                </w:tcPr>
                <w:p>
                  <w:pPr>
                    <w:rPr>
                      <w:rFonts w:hint="eastAsia" w:ascii="宋体" w:hAnsi="宋体" w:eastAsia="宋体" w:cs="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4</w:t>
                  </w:r>
                </w:p>
              </w:tc>
              <w:tc>
                <w:tcPr>
                  <w:tcW w:w="1092" w:type="dxa"/>
                  <w:noWrap w:val="0"/>
                  <w:vAlign w:val="center"/>
                </w:tcPr>
                <w:p>
                  <w:pPr>
                    <w:rPr>
                      <w:rFonts w:hint="eastAsia" w:ascii="宋体" w:hAnsi="宋体" w:eastAsia="宋体" w:cs="宋体"/>
                      <w:b/>
                      <w:bCs/>
                      <w:sz w:val="22"/>
                      <w:szCs w:val="22"/>
                    </w:rPr>
                  </w:pPr>
                  <w:r>
                    <w:rPr>
                      <w:rFonts w:hint="eastAsia" w:ascii="宋体" w:hAnsi="宋体" w:eastAsia="宋体" w:cs="宋体"/>
                      <w:b/>
                      <w:bCs/>
                      <w:sz w:val="22"/>
                      <w:szCs w:val="22"/>
                    </w:rPr>
                    <w:t>计划竣工日期</w:t>
                  </w:r>
                </w:p>
              </w:tc>
              <w:tc>
                <w:tcPr>
                  <w:tcW w:w="763" w:type="dxa"/>
                  <w:noWrap w:val="0"/>
                  <w:vAlign w:val="center"/>
                </w:tcPr>
                <w:p>
                  <w:pPr>
                    <w:jc w:val="center"/>
                    <w:rPr>
                      <w:rFonts w:hint="eastAsia" w:ascii="宋体" w:hAnsi="宋体" w:eastAsia="宋体" w:cs="宋体"/>
                      <w:b/>
                      <w:bCs/>
                      <w:sz w:val="22"/>
                      <w:szCs w:val="22"/>
                    </w:rPr>
                  </w:pPr>
                </w:p>
              </w:tc>
              <w:tc>
                <w:tcPr>
                  <w:tcW w:w="1201" w:type="dxa"/>
                  <w:tcBorders>
                    <w:right w:val="single" w:color="auto" w:sz="4" w:space="0"/>
                  </w:tcBorders>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年</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月</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日</w:t>
                  </w:r>
                </w:p>
              </w:tc>
              <w:tc>
                <w:tcPr>
                  <w:tcW w:w="493" w:type="dxa"/>
                  <w:tcBorders>
                    <w:left w:val="single" w:color="auto" w:sz="4" w:space="0"/>
                  </w:tcBorders>
                  <w:noWrap w:val="0"/>
                  <w:vAlign w:val="center"/>
                </w:tcPr>
                <w:p>
                  <w:pP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5</w:t>
                  </w:r>
                </w:p>
              </w:tc>
              <w:tc>
                <w:tcPr>
                  <w:tcW w:w="1092"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质量标准</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c>
                <w:tcPr>
                  <w:tcW w:w="493" w:type="dxa"/>
                  <w:tcBorders>
                    <w:left w:val="single" w:color="auto" w:sz="4" w:space="0"/>
                  </w:tcBorders>
                  <w:noWrap w:val="0"/>
                  <w:vAlign w:val="center"/>
                </w:tcPr>
                <w:p>
                  <w:pP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6</w:t>
                  </w:r>
                </w:p>
              </w:tc>
              <w:tc>
                <w:tcPr>
                  <w:tcW w:w="1092"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缺陷责任期</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c>
                <w:tcPr>
                  <w:tcW w:w="493" w:type="dxa"/>
                  <w:tcBorders>
                    <w:left w:val="single" w:color="auto" w:sz="4" w:space="0"/>
                  </w:tcBorders>
                  <w:noWrap w:val="0"/>
                  <w:vAlign w:val="center"/>
                </w:tcPr>
                <w:p>
                  <w:pP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7</w:t>
                  </w:r>
                </w:p>
              </w:tc>
              <w:tc>
                <w:tcPr>
                  <w:tcW w:w="1092"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工程质量保修的约定</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c>
                <w:tcPr>
                  <w:tcW w:w="493" w:type="dxa"/>
                  <w:tcBorders>
                    <w:lef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8</w:t>
                  </w:r>
                </w:p>
              </w:tc>
              <w:tc>
                <w:tcPr>
                  <w:tcW w:w="1092"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误期赔偿费</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snapToGrid w:val="0"/>
                      <w:kern w:val="0"/>
                      <w:sz w:val="22"/>
                      <w:szCs w:val="22"/>
                    </w:rPr>
                    <w:t>元/天</w:t>
                  </w:r>
                </w:p>
              </w:tc>
              <w:tc>
                <w:tcPr>
                  <w:tcW w:w="493" w:type="dxa"/>
                  <w:tcBorders>
                    <w:lef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9</w:t>
                  </w:r>
                </w:p>
              </w:tc>
              <w:tc>
                <w:tcPr>
                  <w:tcW w:w="1092"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误期赔偿费最高限额</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sz w:val="22"/>
                      <w:szCs w:val="22"/>
                    </w:rPr>
                    <w:t>按招标文件要求执行</w:t>
                  </w:r>
                </w:p>
              </w:tc>
              <w:tc>
                <w:tcPr>
                  <w:tcW w:w="493" w:type="dxa"/>
                  <w:tcBorders>
                    <w:lef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10</w:t>
                  </w:r>
                </w:p>
              </w:tc>
              <w:tc>
                <w:tcPr>
                  <w:tcW w:w="1092"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质量保证金扣留百分比</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按招标文件要求执行</w:t>
                  </w:r>
                </w:p>
              </w:tc>
              <w:tc>
                <w:tcPr>
                  <w:tcW w:w="493" w:type="dxa"/>
                  <w:tcBorders>
                    <w:left w:val="single" w:color="auto" w:sz="4" w:space="0"/>
                  </w:tcBorders>
                  <w:noWrap w:val="0"/>
                  <w:vAlign w:val="center"/>
                </w:tcPr>
                <w:p>
                  <w:pPr>
                    <w:rPr>
                      <w:rFonts w:hint="eastAsia" w:ascii="宋体" w:hAnsi="宋体" w:eastAsia="宋体" w:cs="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0"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11</w:t>
                  </w:r>
                </w:p>
              </w:tc>
              <w:tc>
                <w:tcPr>
                  <w:tcW w:w="1092"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合同条款的其他内容</w:t>
                  </w:r>
                </w:p>
              </w:tc>
              <w:tc>
                <w:tcPr>
                  <w:tcW w:w="763" w:type="dxa"/>
                  <w:noWrap w:val="0"/>
                  <w:vAlign w:val="center"/>
                </w:tcPr>
                <w:p>
                  <w:pPr>
                    <w:jc w:val="center"/>
                    <w:rPr>
                      <w:rFonts w:hint="eastAsia" w:ascii="宋体" w:hAnsi="宋体" w:eastAsia="宋体" w:cs="宋体"/>
                      <w:sz w:val="22"/>
                      <w:szCs w:val="22"/>
                    </w:rPr>
                  </w:pPr>
                </w:p>
              </w:tc>
              <w:tc>
                <w:tcPr>
                  <w:tcW w:w="1201"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sz w:val="22"/>
                      <w:szCs w:val="22"/>
                    </w:rPr>
                    <w:t>按招标文件要求执行</w:t>
                  </w:r>
                </w:p>
              </w:tc>
              <w:tc>
                <w:tcPr>
                  <w:tcW w:w="493" w:type="dxa"/>
                  <w:tcBorders>
                    <w:left w:val="single" w:color="auto" w:sz="4" w:space="0"/>
                  </w:tcBorders>
                  <w:noWrap w:val="0"/>
                  <w:vAlign w:val="center"/>
                </w:tcPr>
                <w:p>
                  <w:pPr>
                    <w:rPr>
                      <w:rFonts w:hint="eastAsia" w:ascii="宋体" w:hAnsi="宋体" w:eastAsia="宋体" w:cs="宋体"/>
                      <w:b/>
                      <w:sz w:val="22"/>
                      <w:szCs w:val="22"/>
                    </w:rPr>
                  </w:pPr>
                </w:p>
              </w:tc>
            </w:tr>
          </w:tbl>
          <w:p>
            <w:pPr>
              <w:jc w:val="center"/>
              <w:rPr>
                <w:rFonts w:hint="eastAsia" w:ascii="宋体" w:hAnsi="宋体" w:eastAsia="宋体" w:cs="宋体"/>
                <w:b w:val="0"/>
                <w:bCs w:val="0"/>
                <w:sz w:val="22"/>
                <w:szCs w:val="22"/>
                <w:highlight w:val="yellow"/>
                <w:vertAlign w:val="baseline"/>
                <w:lang w:val="en-US" w:eastAsia="zh-CN"/>
              </w:rPr>
            </w:pPr>
          </w:p>
        </w:tc>
        <w:tc>
          <w:tcPr>
            <w:tcW w:w="5895" w:type="dxa"/>
            <w:vAlign w:val="center"/>
          </w:tcPr>
          <w:tbl>
            <w:tblPr>
              <w:tblStyle w:val="9"/>
              <w:tblW w:w="56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2"/>
              <w:gridCol w:w="1350"/>
              <w:gridCol w:w="675"/>
              <w:gridCol w:w="1695"/>
              <w:gridCol w:w="1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582" w:type="dxa"/>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350" w:type="dxa"/>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条款内容</w:t>
                  </w:r>
                </w:p>
              </w:tc>
              <w:tc>
                <w:tcPr>
                  <w:tcW w:w="675" w:type="dxa"/>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合同条款号</w:t>
                  </w:r>
                </w:p>
              </w:tc>
              <w:tc>
                <w:tcPr>
                  <w:tcW w:w="1695"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约定内容</w:t>
                  </w:r>
                </w:p>
              </w:tc>
              <w:tc>
                <w:tcPr>
                  <w:tcW w:w="1316" w:type="dxa"/>
                  <w:tcBorders>
                    <w:lef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b/>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1350"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项目负责人（建造师）</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rPr>
                      <w:rFonts w:hint="eastAsia" w:ascii="宋体" w:hAnsi="宋体" w:eastAsia="宋体" w:cs="宋体"/>
                      <w:sz w:val="22"/>
                      <w:szCs w:val="22"/>
                      <w:u w:val="single"/>
                    </w:rPr>
                  </w:pPr>
                  <w:r>
                    <w:rPr>
                      <w:rFonts w:hint="eastAsia" w:ascii="宋体" w:hAnsi="宋体" w:eastAsia="宋体" w:cs="宋体"/>
                      <w:sz w:val="22"/>
                      <w:szCs w:val="22"/>
                    </w:rPr>
                    <w:t>姓</w:t>
                  </w:r>
                  <w:bookmarkStart w:id="0" w:name="_GoBack"/>
                  <w:bookmarkEnd w:id="0"/>
                  <w:r>
                    <w:rPr>
                      <w:rFonts w:hint="eastAsia" w:ascii="宋体" w:hAnsi="宋体" w:eastAsia="宋体" w:cs="宋体"/>
                      <w:sz w:val="22"/>
                      <w:szCs w:val="22"/>
                    </w:rPr>
                    <w:t>名：</w:t>
                  </w:r>
                  <w:r>
                    <w:rPr>
                      <w:rFonts w:hint="eastAsia" w:ascii="宋体" w:hAnsi="宋体" w:eastAsia="宋体" w:cs="宋体"/>
                      <w:sz w:val="22"/>
                      <w:szCs w:val="22"/>
                      <w:u w:val="single"/>
                    </w:rPr>
                    <w:t xml:space="preserve">           </w:t>
                  </w:r>
                </w:p>
              </w:tc>
              <w:tc>
                <w:tcPr>
                  <w:tcW w:w="1316" w:type="dxa"/>
                  <w:tcBorders>
                    <w:left w:val="single" w:color="auto" w:sz="4" w:space="0"/>
                  </w:tcBorders>
                  <w:noWrap w:val="0"/>
                  <w:vAlign w:val="center"/>
                </w:tcPr>
                <w:p>
                  <w:pPr>
                    <w:rPr>
                      <w:rFonts w:hint="eastAsia" w:ascii="宋体" w:hAnsi="宋体" w:eastAsia="宋体" w:cs="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2</w:t>
                  </w:r>
                </w:p>
              </w:tc>
              <w:tc>
                <w:tcPr>
                  <w:tcW w:w="1350"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计划开工日期</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rPr>
                      <w:rFonts w:hint="eastAsia" w:ascii="宋体" w:hAnsi="宋体" w:eastAsia="宋体" w:cs="宋体"/>
                      <w:b/>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日（暂定，</w:t>
                  </w:r>
                  <w:r>
                    <w:rPr>
                      <w:rFonts w:hint="eastAsia" w:ascii="宋体" w:hAnsi="宋体" w:eastAsia="宋体" w:cs="宋体"/>
                      <w:kern w:val="0"/>
                      <w:sz w:val="22"/>
                      <w:szCs w:val="22"/>
                    </w:rPr>
                    <w:t>实际以开工令为准）</w:t>
                  </w:r>
                </w:p>
              </w:tc>
              <w:tc>
                <w:tcPr>
                  <w:tcW w:w="1316" w:type="dxa"/>
                  <w:tcBorders>
                    <w:left w:val="single" w:color="auto" w:sz="4" w:space="0"/>
                  </w:tcBorders>
                  <w:noWrap w:val="0"/>
                  <w:vAlign w:val="center"/>
                </w:tcPr>
                <w:p>
                  <w:pPr>
                    <w:rPr>
                      <w:rFonts w:hint="eastAsia" w:ascii="宋体" w:hAnsi="宋体" w:eastAsia="宋体" w:cs="宋体"/>
                      <w:sz w:val="22"/>
                      <w:szCs w:val="2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3</w:t>
                  </w:r>
                </w:p>
              </w:tc>
              <w:tc>
                <w:tcPr>
                  <w:tcW w:w="1350" w:type="dxa"/>
                  <w:noWrap w:val="0"/>
                  <w:vAlign w:val="center"/>
                </w:tcPr>
                <w:p>
                  <w:pPr>
                    <w:rPr>
                      <w:rFonts w:hint="eastAsia" w:ascii="宋体" w:hAnsi="宋体" w:eastAsia="宋体" w:cs="宋体"/>
                      <w:b/>
                      <w:sz w:val="22"/>
                      <w:szCs w:val="22"/>
                    </w:rPr>
                  </w:pPr>
                  <w:r>
                    <w:rPr>
                      <w:rFonts w:hint="eastAsia" w:ascii="宋体" w:hAnsi="宋体" w:eastAsia="宋体" w:cs="宋体"/>
                      <w:b/>
                      <w:bCs/>
                      <w:sz w:val="22"/>
                      <w:szCs w:val="22"/>
                    </w:rPr>
                    <w:t>工期</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jc w:val="both"/>
                    <w:rPr>
                      <w:rFonts w:hint="eastAsia" w:ascii="宋体" w:hAnsi="宋体" w:eastAsia="宋体" w:cs="宋体"/>
                      <w:b/>
                      <w:bCs/>
                      <w:sz w:val="22"/>
                      <w:szCs w:val="22"/>
                    </w:rPr>
                  </w:pPr>
                  <w:r>
                    <w:rPr>
                      <w:rFonts w:hint="eastAsia" w:ascii="宋体" w:hAnsi="宋体" w:eastAsia="宋体" w:cs="宋体"/>
                      <w:b/>
                      <w:bCs/>
                      <w:sz w:val="22"/>
                      <w:szCs w:val="22"/>
                    </w:rPr>
                    <w:t>需在2024年04月30日前达到通过消防验收的条件，且通过消防验收后20日历天内达到竣工验收条件。</w:t>
                  </w:r>
                </w:p>
              </w:tc>
              <w:tc>
                <w:tcPr>
                  <w:tcW w:w="1316" w:type="dxa"/>
                  <w:tcBorders>
                    <w:left w:val="single" w:color="auto" w:sz="4" w:space="0"/>
                  </w:tcBorders>
                  <w:noWrap w:val="0"/>
                  <w:vAlign w:val="center"/>
                </w:tcPr>
                <w:p>
                  <w:pP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按合同约定及招标文件等有关规定实施和完成承包工程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4</w:t>
                  </w:r>
                </w:p>
              </w:tc>
              <w:tc>
                <w:tcPr>
                  <w:tcW w:w="1350" w:type="dxa"/>
                  <w:noWrap w:val="0"/>
                  <w:vAlign w:val="center"/>
                </w:tcPr>
                <w:p>
                  <w:pPr>
                    <w:rPr>
                      <w:rFonts w:hint="eastAsia" w:ascii="宋体" w:hAnsi="宋体" w:eastAsia="宋体" w:cs="宋体"/>
                      <w:b/>
                      <w:bCs/>
                      <w:sz w:val="22"/>
                      <w:szCs w:val="22"/>
                    </w:rPr>
                  </w:pPr>
                  <w:r>
                    <w:rPr>
                      <w:rFonts w:hint="eastAsia" w:ascii="宋体" w:hAnsi="宋体" w:eastAsia="宋体" w:cs="宋体"/>
                      <w:b/>
                      <w:bCs/>
                      <w:sz w:val="22"/>
                      <w:szCs w:val="22"/>
                    </w:rPr>
                    <w:t>计划竣工日期</w:t>
                  </w:r>
                </w:p>
              </w:tc>
              <w:tc>
                <w:tcPr>
                  <w:tcW w:w="675" w:type="dxa"/>
                  <w:noWrap w:val="0"/>
                  <w:vAlign w:val="center"/>
                </w:tcPr>
                <w:p>
                  <w:pPr>
                    <w:jc w:val="center"/>
                    <w:rPr>
                      <w:rFonts w:hint="eastAsia" w:ascii="宋体" w:hAnsi="宋体" w:eastAsia="宋体" w:cs="宋体"/>
                      <w:b/>
                      <w:bCs/>
                      <w:sz w:val="22"/>
                      <w:szCs w:val="22"/>
                    </w:rPr>
                  </w:pPr>
                </w:p>
              </w:tc>
              <w:tc>
                <w:tcPr>
                  <w:tcW w:w="1695" w:type="dxa"/>
                  <w:tcBorders>
                    <w:right w:val="single" w:color="auto" w:sz="4" w:space="0"/>
                  </w:tcBorders>
                  <w:noWrap w:val="0"/>
                  <w:vAlign w:val="center"/>
                </w:tcPr>
                <w:p>
                  <w:pPr>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w:t>
                  </w:r>
                </w:p>
              </w:tc>
              <w:tc>
                <w:tcPr>
                  <w:tcW w:w="1316" w:type="dxa"/>
                  <w:tcBorders>
                    <w:left w:val="single" w:color="auto" w:sz="4" w:space="0"/>
                  </w:tcBorders>
                  <w:noWrap w:val="0"/>
                  <w:vAlign w:val="center"/>
                </w:tcPr>
                <w:p>
                  <w:pPr>
                    <w:rPr>
                      <w:rFonts w:hint="eastAsia" w:ascii="宋体" w:hAnsi="宋体" w:eastAsia="宋体" w:cs="宋体"/>
                      <w:sz w:val="22"/>
                      <w:szCs w:val="22"/>
                    </w:rPr>
                  </w:pPr>
                  <w:r>
                    <w:rPr>
                      <w:rFonts w:hint="eastAsia" w:ascii="宋体" w:hAnsi="宋体" w:eastAsia="宋体" w:cs="宋体"/>
                      <w:b/>
                      <w:sz w:val="22"/>
                      <w:szCs w:val="22"/>
                      <w:lang w:val="en-US" w:eastAsia="zh-CN"/>
                    </w:rPr>
                    <w:t>按合同约定及招标文件等有关规定实施和完成承包工程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5</w:t>
                  </w:r>
                </w:p>
              </w:tc>
              <w:tc>
                <w:tcPr>
                  <w:tcW w:w="1350"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质量标准</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c>
                <w:tcPr>
                  <w:tcW w:w="1316" w:type="dxa"/>
                  <w:tcBorders>
                    <w:left w:val="single" w:color="auto" w:sz="4" w:space="0"/>
                  </w:tcBorders>
                  <w:noWrap w:val="0"/>
                  <w:vAlign w:val="center"/>
                </w:tcPr>
                <w:p>
                  <w:pP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6</w:t>
                  </w:r>
                </w:p>
              </w:tc>
              <w:tc>
                <w:tcPr>
                  <w:tcW w:w="1350"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缺陷责任期</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c>
                <w:tcPr>
                  <w:tcW w:w="1316" w:type="dxa"/>
                  <w:tcBorders>
                    <w:left w:val="single" w:color="auto" w:sz="4" w:space="0"/>
                  </w:tcBorders>
                  <w:noWrap w:val="0"/>
                  <w:vAlign w:val="center"/>
                </w:tcPr>
                <w:p>
                  <w:pP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7</w:t>
                  </w:r>
                </w:p>
              </w:tc>
              <w:tc>
                <w:tcPr>
                  <w:tcW w:w="1350"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工程质量保修的约定</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c>
                <w:tcPr>
                  <w:tcW w:w="1316" w:type="dxa"/>
                  <w:tcBorders>
                    <w:lef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8</w:t>
                  </w:r>
                </w:p>
              </w:tc>
              <w:tc>
                <w:tcPr>
                  <w:tcW w:w="1350"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误期赔偿费</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snapToGrid w:val="0"/>
                      <w:kern w:val="0"/>
                      <w:sz w:val="22"/>
                      <w:szCs w:val="22"/>
                    </w:rPr>
                    <w:t>元/天</w:t>
                  </w:r>
                </w:p>
              </w:tc>
              <w:tc>
                <w:tcPr>
                  <w:tcW w:w="1316" w:type="dxa"/>
                  <w:tcBorders>
                    <w:lef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9</w:t>
                  </w:r>
                </w:p>
              </w:tc>
              <w:tc>
                <w:tcPr>
                  <w:tcW w:w="1350"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误期赔偿费最高限额</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sz w:val="22"/>
                      <w:szCs w:val="22"/>
                    </w:rPr>
                    <w:t>按招标文件要求执行</w:t>
                  </w:r>
                </w:p>
              </w:tc>
              <w:tc>
                <w:tcPr>
                  <w:tcW w:w="1316" w:type="dxa"/>
                  <w:tcBorders>
                    <w:left w:val="single" w:color="auto" w:sz="4" w:space="0"/>
                  </w:tcBorders>
                  <w:noWrap w:val="0"/>
                  <w:vAlign w:val="center"/>
                </w:tcPr>
                <w:p>
                  <w:pPr>
                    <w:ind w:firstLine="880" w:firstLineChars="400"/>
                    <w:rPr>
                      <w:rFonts w:hint="eastAsia" w:ascii="宋体" w:hAnsi="宋体" w:eastAsia="宋体" w:cs="宋体"/>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10</w:t>
                  </w:r>
                </w:p>
              </w:tc>
              <w:tc>
                <w:tcPr>
                  <w:tcW w:w="1350" w:type="dxa"/>
                  <w:noWrap w:val="0"/>
                  <w:vAlign w:val="center"/>
                </w:tcPr>
                <w:p>
                  <w:pPr>
                    <w:rPr>
                      <w:rFonts w:hint="eastAsia" w:ascii="宋体" w:hAnsi="宋体" w:eastAsia="宋体" w:cs="宋体"/>
                      <w:b/>
                      <w:sz w:val="22"/>
                      <w:szCs w:val="22"/>
                    </w:rPr>
                  </w:pPr>
                  <w:r>
                    <w:rPr>
                      <w:rFonts w:hint="eastAsia" w:ascii="宋体" w:hAnsi="宋体" w:eastAsia="宋体" w:cs="宋体"/>
                      <w:sz w:val="22"/>
                      <w:szCs w:val="22"/>
                    </w:rPr>
                    <w:t>质量保证金扣留百分比</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按招标文件要求执行</w:t>
                  </w:r>
                </w:p>
              </w:tc>
              <w:tc>
                <w:tcPr>
                  <w:tcW w:w="1316" w:type="dxa"/>
                  <w:tcBorders>
                    <w:left w:val="single" w:color="auto" w:sz="4" w:space="0"/>
                  </w:tcBorders>
                  <w:noWrap w:val="0"/>
                  <w:vAlign w:val="center"/>
                </w:tcPr>
                <w:p>
                  <w:pPr>
                    <w:rPr>
                      <w:rFonts w:hint="eastAsia" w:ascii="宋体" w:hAnsi="宋体" w:eastAsia="宋体" w:cs="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82"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11</w:t>
                  </w:r>
                </w:p>
              </w:tc>
              <w:tc>
                <w:tcPr>
                  <w:tcW w:w="1350"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合同条款的其他内容</w:t>
                  </w:r>
                </w:p>
              </w:tc>
              <w:tc>
                <w:tcPr>
                  <w:tcW w:w="675" w:type="dxa"/>
                  <w:noWrap w:val="0"/>
                  <w:vAlign w:val="center"/>
                </w:tcPr>
                <w:p>
                  <w:pPr>
                    <w:jc w:val="center"/>
                    <w:rPr>
                      <w:rFonts w:hint="eastAsia" w:ascii="宋体" w:hAnsi="宋体" w:eastAsia="宋体" w:cs="宋体"/>
                      <w:sz w:val="22"/>
                      <w:szCs w:val="22"/>
                    </w:rPr>
                  </w:pPr>
                </w:p>
              </w:tc>
              <w:tc>
                <w:tcPr>
                  <w:tcW w:w="1695" w:type="dxa"/>
                  <w:tcBorders>
                    <w:right w:val="single" w:color="auto" w:sz="4" w:space="0"/>
                  </w:tcBorders>
                  <w:noWrap w:val="0"/>
                  <w:vAlign w:val="center"/>
                </w:tcPr>
                <w:p>
                  <w:pPr>
                    <w:jc w:val="center"/>
                    <w:rPr>
                      <w:rFonts w:hint="eastAsia" w:ascii="宋体" w:hAnsi="宋体" w:eastAsia="宋体" w:cs="宋体"/>
                      <w:b/>
                      <w:sz w:val="22"/>
                      <w:szCs w:val="22"/>
                    </w:rPr>
                  </w:pPr>
                  <w:r>
                    <w:rPr>
                      <w:rFonts w:hint="eastAsia" w:ascii="宋体" w:hAnsi="宋体" w:eastAsia="宋体" w:cs="宋体"/>
                      <w:sz w:val="22"/>
                      <w:szCs w:val="22"/>
                    </w:rPr>
                    <w:t>按招标文件要求执行</w:t>
                  </w:r>
                </w:p>
              </w:tc>
              <w:tc>
                <w:tcPr>
                  <w:tcW w:w="1316" w:type="dxa"/>
                  <w:tcBorders>
                    <w:left w:val="single" w:color="auto" w:sz="4" w:space="0"/>
                  </w:tcBorders>
                  <w:noWrap w:val="0"/>
                  <w:vAlign w:val="center"/>
                </w:tcPr>
                <w:p>
                  <w:pPr>
                    <w:rPr>
                      <w:rFonts w:hint="eastAsia" w:ascii="宋体" w:hAnsi="宋体" w:eastAsia="宋体" w:cs="宋体"/>
                      <w:b/>
                      <w:sz w:val="22"/>
                      <w:szCs w:val="22"/>
                    </w:rPr>
                  </w:pPr>
                </w:p>
              </w:tc>
            </w:tr>
          </w:tbl>
          <w:p>
            <w:pPr>
              <w:jc w:val="center"/>
              <w:rPr>
                <w:rFonts w:hint="eastAsia" w:ascii="宋体" w:hAnsi="宋体" w:eastAsia="宋体" w:cs="宋体"/>
                <w:b w:val="0"/>
                <w:bCs w:val="0"/>
                <w:kern w:val="2"/>
                <w:sz w:val="22"/>
                <w:szCs w:val="22"/>
                <w:highlight w:val="yellow"/>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二、其他说明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答疑与澄清修改文件是对招标文件的规定、修改或补充，对于招标文件及其他函件内容相同（或相同性质）的内容应作修改或补充，投标人递交的投标文件中涉及到上述内容的也应在相同的位置修改，否则后果自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（2）如本答疑与澄清修改文件的内容与在此之前发出的招标文件、其他文件以及口头答复有不一致的，均以本“答疑与澄清修改文件”的内容为准。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（3）本项目投标截止时间，开标时间及递交投标保证金截止时间</w:t>
      </w:r>
      <w:r>
        <w:rPr>
          <w:rFonts w:hint="eastAsia" w:ascii="仿宋" w:hAnsi="仿宋" w:eastAsia="仿宋" w:cs="仿宋"/>
          <w:sz w:val="32"/>
          <w:szCs w:val="32"/>
          <w:u w:val="single"/>
          <w:lang w:val="en-US" w:eastAsia="zh-CN"/>
        </w:rPr>
        <w:t>未</w:t>
      </w:r>
      <w:r>
        <w:rPr>
          <w:rFonts w:hint="eastAsia" w:ascii="仿宋" w:hAnsi="仿宋" w:eastAsia="仿宋" w:cs="仿宋"/>
          <w:sz w:val="32"/>
          <w:szCs w:val="32"/>
          <w:lang w:val="en-US" w:eastAsia="zh-CN"/>
        </w:rPr>
        <w:t>改变。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（4）本“答疑与澄清修改文</w:t>
      </w:r>
      <w:r>
        <w:rPr>
          <w:rFonts w:hint="eastAsia" w:ascii="仿宋" w:hAnsi="仿宋" w:eastAsia="仿宋" w:cs="仿宋"/>
          <w:sz w:val="32"/>
          <w:szCs w:val="32"/>
          <w:highlight w:val="none"/>
          <w:lang w:val="en-US" w:eastAsia="zh-CN"/>
        </w:rPr>
        <w:t>件”共</w:t>
      </w:r>
      <w:r>
        <w:rPr>
          <w:rFonts w:hint="eastAsia" w:ascii="仿宋" w:hAnsi="仿宋" w:eastAsia="仿宋" w:cs="仿宋"/>
          <w:sz w:val="32"/>
          <w:szCs w:val="32"/>
          <w:highlight w:val="none"/>
          <w:u w:val="single"/>
          <w:lang w:val="en-US" w:eastAsia="zh-CN"/>
        </w:rPr>
        <w:t xml:space="preserve"> 3 </w:t>
      </w:r>
      <w:r>
        <w:rPr>
          <w:rFonts w:hint="eastAsia" w:ascii="仿宋" w:hAnsi="仿宋" w:eastAsia="仿宋" w:cs="仿宋"/>
          <w:sz w:val="32"/>
          <w:szCs w:val="32"/>
          <w:highlight w:val="none"/>
          <w:lang w:val="en-US" w:eastAsia="zh-CN"/>
        </w:rPr>
        <w:t>页，请投标人注意是否完整。</w:t>
      </w:r>
    </w:p>
    <w:p>
      <w:pPr>
        <w:numPr>
          <w:ilvl w:val="0"/>
          <w:numId w:val="0"/>
        </w:numPr>
        <w:jc w:val="both"/>
        <w:rPr>
          <w:rFonts w:hint="eastAsia" w:ascii="仿宋" w:hAnsi="仿宋" w:eastAsia="仿宋" w:cs="仿宋"/>
          <w:sz w:val="32"/>
          <w:szCs w:val="32"/>
          <w:highlight w:val="none"/>
          <w:lang w:val="en-US" w:eastAsia="zh-CN"/>
        </w:rPr>
      </w:pPr>
    </w:p>
    <w:tbl>
      <w:tblPr>
        <w:tblStyle w:val="10"/>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4660" w:type="dxa"/>
            <w:tcBorders>
              <w:top w:val="nil"/>
              <w:left w:val="nil"/>
              <w:bottom w:val="nil"/>
              <w:right w:val="nil"/>
            </w:tcBorders>
            <w:vAlign w:val="top"/>
          </w:tcPr>
          <w:p>
            <w:pPr>
              <w:pStyle w:val="12"/>
              <w:spacing w:line="440" w:lineRule="exact"/>
              <w:rPr>
                <w:rFonts w:hint="eastAsia" w:ascii="仿宋" w:hAnsi="仿宋" w:eastAsia="仿宋" w:cs="仿宋"/>
                <w:sz w:val="32"/>
                <w:szCs w:val="32"/>
                <w:highlight w:val="none"/>
                <w:vertAlign w:val="baseline"/>
                <w:lang w:val="en-US" w:eastAsia="zh-CN"/>
              </w:rPr>
            </w:pPr>
            <w:r>
              <w:rPr>
                <w:rFonts w:hint="eastAsia" w:ascii="仿宋" w:hAnsi="仿宋" w:eastAsia="仿宋" w:cs="仿宋"/>
                <w:color w:val="000000"/>
                <w:sz w:val="32"/>
                <w:szCs w:val="32"/>
                <w:highlight w:val="none"/>
                <w:u w:val="none"/>
              </w:rPr>
              <w:t>招标人：招商银行股份有限公司佛山分行</w:t>
            </w:r>
          </w:p>
        </w:tc>
        <w:tc>
          <w:tcPr>
            <w:tcW w:w="4660" w:type="dxa"/>
            <w:tcBorders>
              <w:top w:val="nil"/>
              <w:left w:val="nil"/>
              <w:bottom w:val="nil"/>
              <w:right w:val="nil"/>
            </w:tcBorders>
            <w:vAlign w:val="top"/>
          </w:tcPr>
          <w:p>
            <w:pPr>
              <w:autoSpaceDE w:val="0"/>
              <w:autoSpaceDN w:val="0"/>
              <w:adjustRightInd w:val="0"/>
              <w:snapToGrid w:val="0"/>
              <w:spacing w:line="240" w:lineRule="atLeast"/>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u w:val="none"/>
              </w:rPr>
              <w:t>招标代理机构：</w:t>
            </w:r>
            <w:r>
              <w:rPr>
                <w:rFonts w:hint="eastAsia" w:ascii="仿宋" w:hAnsi="仿宋" w:eastAsia="仿宋" w:cs="仿宋"/>
                <w:color w:val="000000"/>
                <w:sz w:val="32"/>
                <w:szCs w:val="32"/>
                <w:highlight w:val="none"/>
                <w:u w:val="none"/>
              </w:rPr>
              <w:t>广东宏正工程咨询有限公司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4660" w:type="dxa"/>
            <w:tcBorders>
              <w:top w:val="nil"/>
              <w:left w:val="nil"/>
              <w:bottom w:val="nil"/>
              <w:right w:val="nil"/>
            </w:tcBorders>
            <w:vAlign w:val="top"/>
          </w:tcPr>
          <w:p>
            <w:pPr>
              <w:pStyle w:val="12"/>
              <w:spacing w:line="440" w:lineRule="exact"/>
              <w:rPr>
                <w:rFonts w:hint="eastAsia" w:ascii="仿宋" w:hAnsi="仿宋" w:eastAsia="仿宋" w:cs="仿宋"/>
                <w:sz w:val="32"/>
                <w:szCs w:val="32"/>
                <w:highlight w:val="none"/>
                <w:vertAlign w:val="baseline"/>
                <w:lang w:val="en-US" w:eastAsia="zh-CN"/>
              </w:rPr>
            </w:pPr>
            <w:r>
              <w:rPr>
                <w:rFonts w:hint="eastAsia" w:ascii="仿宋" w:hAnsi="仿宋" w:eastAsia="仿宋" w:cs="仿宋"/>
                <w:color w:val="000000" w:themeColor="text1"/>
                <w:sz w:val="32"/>
                <w:szCs w:val="32"/>
                <w:highlight w:val="none"/>
                <w:u w:val="none"/>
                <w14:textFill>
                  <w14:solidFill>
                    <w14:schemeClr w14:val="tx1"/>
                  </w14:solidFill>
                </w14:textFill>
              </w:rPr>
              <w:t>地 址：佛山市南海区桂城灯湖东路12号</w:t>
            </w:r>
          </w:p>
        </w:tc>
        <w:tc>
          <w:tcPr>
            <w:tcW w:w="4660" w:type="dxa"/>
            <w:tcBorders>
              <w:top w:val="nil"/>
              <w:left w:val="nil"/>
              <w:bottom w:val="nil"/>
              <w:right w:val="nil"/>
            </w:tcBorders>
            <w:vAlign w:val="top"/>
          </w:tcPr>
          <w:p>
            <w:pPr>
              <w:widowControl/>
              <w:spacing w:line="440" w:lineRule="exact"/>
              <w:ind w:left="960" w:leftChars="0" w:hanging="960" w:hangingChars="300"/>
              <w:jc w:val="left"/>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u w:val="none"/>
              </w:rPr>
              <w:t xml:space="preserve">地址: </w:t>
            </w:r>
            <w:r>
              <w:rPr>
                <w:rFonts w:hint="eastAsia" w:ascii="仿宋" w:hAnsi="仿宋" w:eastAsia="仿宋" w:cs="仿宋"/>
                <w:color w:val="000000"/>
                <w:sz w:val="32"/>
                <w:szCs w:val="32"/>
                <w:highlight w:val="none"/>
                <w:u w:val="none"/>
              </w:rPr>
              <w:t>佛山市南海区桂城海五路6号城智大厦1幢10层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660" w:type="dxa"/>
            <w:tcBorders>
              <w:top w:val="nil"/>
              <w:left w:val="nil"/>
              <w:bottom w:val="nil"/>
              <w:right w:val="nil"/>
            </w:tcBorders>
            <w:vAlign w:val="top"/>
          </w:tcPr>
          <w:p>
            <w:pPr>
              <w:pStyle w:val="12"/>
              <w:widowControl w:val="0"/>
              <w:spacing w:line="440" w:lineRule="exact"/>
              <w:rPr>
                <w:rFonts w:hint="eastAsia" w:ascii="仿宋" w:hAnsi="仿宋" w:eastAsia="仿宋" w:cs="仿宋"/>
                <w:sz w:val="32"/>
                <w:szCs w:val="32"/>
                <w:highlight w:val="none"/>
                <w:vertAlign w:val="baseline"/>
                <w:lang w:val="en-US" w:eastAsia="zh-CN"/>
              </w:rPr>
            </w:pPr>
            <w:r>
              <w:rPr>
                <w:rFonts w:hint="eastAsia" w:ascii="仿宋" w:hAnsi="仿宋" w:eastAsia="仿宋" w:cs="仿宋"/>
                <w:color w:val="000000" w:themeColor="text1"/>
                <w:sz w:val="32"/>
                <w:szCs w:val="32"/>
                <w:highlight w:val="none"/>
                <w:u w:val="none"/>
                <w14:textFill>
                  <w14:solidFill>
                    <w14:schemeClr w14:val="tx1"/>
                  </w14:solidFill>
                </w14:textFill>
              </w:rPr>
              <w:t>联 系 人：叶小姐</w:t>
            </w:r>
          </w:p>
        </w:tc>
        <w:tc>
          <w:tcPr>
            <w:tcW w:w="4660" w:type="dxa"/>
            <w:tcBorders>
              <w:top w:val="nil"/>
              <w:left w:val="nil"/>
              <w:bottom w:val="nil"/>
              <w:right w:val="nil"/>
            </w:tcBorders>
            <w:vAlign w:val="top"/>
          </w:tcPr>
          <w:p>
            <w:pPr>
              <w:pStyle w:val="12"/>
              <w:widowControl w:val="0"/>
              <w:spacing w:line="440" w:lineRule="exact"/>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u w:val="none"/>
              </w:rPr>
              <w:t>联系人：</w:t>
            </w:r>
            <w:r>
              <w:rPr>
                <w:rFonts w:hint="eastAsia" w:ascii="仿宋" w:hAnsi="仿宋" w:eastAsia="仿宋" w:cs="仿宋"/>
                <w:color w:val="000000"/>
                <w:sz w:val="32"/>
                <w:szCs w:val="32"/>
                <w:highlight w:val="none"/>
                <w:u w:val="none"/>
              </w:rPr>
              <w:t>卢先生、李小姐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660" w:type="dxa"/>
            <w:tcBorders>
              <w:top w:val="nil"/>
              <w:left w:val="nil"/>
              <w:bottom w:val="nil"/>
              <w:right w:val="nil"/>
            </w:tcBorders>
          </w:tcPr>
          <w:p>
            <w:pPr>
              <w:numPr>
                <w:ilvl w:val="0"/>
                <w:numId w:val="0"/>
              </w:numPr>
              <w:jc w:val="both"/>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lang w:val="en-US" w:eastAsia="zh-CN"/>
              </w:rPr>
              <w:t>联系方式：</w:t>
            </w:r>
            <w:r>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t>0757-81999350</w:t>
            </w:r>
          </w:p>
        </w:tc>
        <w:tc>
          <w:tcPr>
            <w:tcW w:w="4660" w:type="dxa"/>
            <w:tcBorders>
              <w:top w:val="nil"/>
              <w:left w:val="nil"/>
              <w:bottom w:val="nil"/>
              <w:right w:val="nil"/>
            </w:tcBorders>
          </w:tcPr>
          <w:p>
            <w:pPr>
              <w:numPr>
                <w:ilvl w:val="0"/>
                <w:numId w:val="0"/>
              </w:numPr>
              <w:jc w:val="both"/>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lang w:val="en-US" w:eastAsia="zh-CN"/>
              </w:rPr>
              <w:t>联系方式：</w:t>
            </w:r>
            <w:r>
              <w:rPr>
                <w:rFonts w:hint="eastAsia" w:ascii="仿宋" w:hAnsi="仿宋" w:eastAsia="仿宋" w:cs="仿宋"/>
                <w:color w:val="000000"/>
                <w:sz w:val="32"/>
                <w:szCs w:val="32"/>
                <w:highlight w:val="none"/>
                <w:u w:val="none"/>
              </w:rPr>
              <w:t>0757-86312820、86259667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660" w:type="dxa"/>
            <w:tcBorders>
              <w:top w:val="nil"/>
              <w:left w:val="nil"/>
              <w:bottom w:val="nil"/>
              <w:right w:val="nil"/>
            </w:tcBorders>
          </w:tcPr>
          <w:p>
            <w:pPr>
              <w:numPr>
                <w:ilvl w:val="0"/>
                <w:numId w:val="0"/>
              </w:num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2024年02月06日</w:t>
            </w:r>
          </w:p>
        </w:tc>
        <w:tc>
          <w:tcPr>
            <w:tcW w:w="4660" w:type="dxa"/>
            <w:tcBorders>
              <w:top w:val="nil"/>
              <w:left w:val="nil"/>
              <w:bottom w:val="nil"/>
              <w:right w:val="nil"/>
            </w:tcBorders>
          </w:tcPr>
          <w:p>
            <w:pPr>
              <w:numPr>
                <w:ilvl w:val="0"/>
                <w:numId w:val="0"/>
              </w:num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2024年02月06日</w:t>
            </w:r>
          </w:p>
        </w:tc>
      </w:tr>
    </w:tbl>
    <w:p>
      <w:pPr>
        <w:rPr>
          <w:rFonts w:hint="eastAsia" w:ascii="仿宋" w:hAnsi="仿宋" w:eastAsia="仿宋" w:cs="仿宋"/>
          <w:sz w:val="32"/>
          <w:szCs w:val="32"/>
        </w:rPr>
      </w:pPr>
    </w:p>
    <w:sectPr>
      <w:footerReference r:id="rId3" w:type="default"/>
      <w:pgSz w:w="11906" w:h="16838"/>
      <w:pgMar w:top="1417" w:right="1701" w:bottom="1417" w:left="128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5AE3C"/>
    <w:multiLevelType w:val="singleLevel"/>
    <w:tmpl w:val="2975AE3C"/>
    <w:lvl w:ilvl="0" w:tentative="0">
      <w:start w:val="1"/>
      <w:numFmt w:val="chineseCounting"/>
      <w:suff w:val="nothing"/>
      <w:lvlText w:val="%1、"/>
      <w:lvlJc w:val="left"/>
      <w:rPr>
        <w:rFonts w:hint="eastAsia"/>
      </w:rPr>
    </w:lvl>
  </w:abstractNum>
  <w:abstractNum w:abstractNumId="1">
    <w:nsid w:val="626796B0"/>
    <w:multiLevelType w:val="singleLevel"/>
    <w:tmpl w:val="626796B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GY3NGM1M2U3YzA5ZDhlZTE2MDZhNThlODA1NjQifQ=="/>
  </w:docVars>
  <w:rsids>
    <w:rsidRoot w:val="00000000"/>
    <w:rsid w:val="0FA1450C"/>
    <w:rsid w:val="11874169"/>
    <w:rsid w:val="12FC7CAB"/>
    <w:rsid w:val="13420D34"/>
    <w:rsid w:val="151A155D"/>
    <w:rsid w:val="1F6102B7"/>
    <w:rsid w:val="1FCD30FB"/>
    <w:rsid w:val="249B37C8"/>
    <w:rsid w:val="269B599A"/>
    <w:rsid w:val="27780F4E"/>
    <w:rsid w:val="2AE639C8"/>
    <w:rsid w:val="2B243D25"/>
    <w:rsid w:val="2E051C5F"/>
    <w:rsid w:val="2E1D59E9"/>
    <w:rsid w:val="2FAD1896"/>
    <w:rsid w:val="323E57B8"/>
    <w:rsid w:val="374C2700"/>
    <w:rsid w:val="38726196"/>
    <w:rsid w:val="3D645ACD"/>
    <w:rsid w:val="3D9E3363"/>
    <w:rsid w:val="3DBA0962"/>
    <w:rsid w:val="40280651"/>
    <w:rsid w:val="42043154"/>
    <w:rsid w:val="422B7AE1"/>
    <w:rsid w:val="469F145E"/>
    <w:rsid w:val="48F0738F"/>
    <w:rsid w:val="49EC224C"/>
    <w:rsid w:val="4C8E3551"/>
    <w:rsid w:val="54280325"/>
    <w:rsid w:val="56242E47"/>
    <w:rsid w:val="56821842"/>
    <w:rsid w:val="579F0027"/>
    <w:rsid w:val="68720161"/>
    <w:rsid w:val="69833A63"/>
    <w:rsid w:val="6F1277AF"/>
    <w:rsid w:val="70490E08"/>
    <w:rsid w:val="71E81D31"/>
    <w:rsid w:val="777D719A"/>
    <w:rsid w:val="77BB2262"/>
    <w:rsid w:val="7848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qFormat/>
    <w:uiPriority w:val="0"/>
    <w:pPr>
      <w:jc w:val="left"/>
    </w:pPr>
    <w:rPr>
      <w:rFonts w:ascii="宋体" w:hAnsi="Times New Roman" w:eastAsia="宋体" w:cs="Times New Roman"/>
      <w:sz w:val="28"/>
      <w:szCs w:val="20"/>
    </w:rPr>
  </w:style>
  <w:style w:type="paragraph" w:styleId="4">
    <w:name w:val="Body Text"/>
    <w:basedOn w:val="1"/>
    <w:next w:val="5"/>
    <w:autoRedefine/>
    <w:qFormat/>
    <w:uiPriority w:val="0"/>
    <w:pPr>
      <w:spacing w:after="120" w:afterLines="0"/>
    </w:pPr>
    <w:rPr>
      <w:rFonts w:ascii="Times New Roman" w:hAnsi="Times New Roman"/>
    </w:rPr>
  </w:style>
  <w:style w:type="paragraph" w:customStyle="1" w:styleId="5">
    <w:name w:val="Body Text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autoRedefine/>
    <w:qFormat/>
    <w:uiPriority w:val="0"/>
    <w:pPr>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2023-05-24T08:16:00Z</dcterms:created>
  <dc:creator>Administrator</dc:creator>
  <cp:lastModifiedBy>小满</cp:lastModifiedBy>
  <cp:lastPrinted>2023-08-15T01:37:00Z</cp:lastPrinted>
  <dcterms:modified xsi:type="dcterms:W3CDTF">2024-02-05T15:46:03Z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BF368A6E8BDB4F53A7A84FAA218AD19F_12</vt:lpwstr>
  </property>
</Properties>
</file>