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EF3CC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/>
        <w:jc w:val="center"/>
        <w:textAlignment w:val="auto"/>
        <w:outlineLvl w:val="3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明细报价表</w:t>
      </w:r>
    </w:p>
    <w:p w14:paraId="7AC37B36">
      <w:pPr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GZT-202504010136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       </w:t>
      </w:r>
    </w:p>
    <w:p w14:paraId="6FBD2696">
      <w:pPr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2025年佛山市南海区石英实验学校学生校服及床品采购</w:t>
      </w:r>
    </w:p>
    <w:tbl>
      <w:tblPr>
        <w:tblStyle w:val="3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71"/>
        <w:gridCol w:w="2060"/>
        <w:gridCol w:w="1865"/>
        <w:gridCol w:w="1400"/>
        <w:gridCol w:w="860"/>
        <w:gridCol w:w="770"/>
        <w:gridCol w:w="920"/>
      </w:tblGrid>
      <w:tr w14:paraId="67C7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39" w:type="dxa"/>
            <w:noWrap w:val="0"/>
            <w:vAlign w:val="center"/>
          </w:tcPr>
          <w:p w14:paraId="1F6B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99" w:rightChars="-4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314B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1865" w:type="dxa"/>
            <w:noWrap w:val="0"/>
            <w:vAlign w:val="center"/>
          </w:tcPr>
          <w:p w14:paraId="57FE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规格型号</w:t>
            </w:r>
          </w:p>
        </w:tc>
        <w:tc>
          <w:tcPr>
            <w:tcW w:w="1400" w:type="dxa"/>
            <w:noWrap w:val="0"/>
            <w:vAlign w:val="center"/>
          </w:tcPr>
          <w:p w14:paraId="26B3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预估需求量（人数）</w:t>
            </w:r>
          </w:p>
        </w:tc>
        <w:tc>
          <w:tcPr>
            <w:tcW w:w="860" w:type="dxa"/>
            <w:noWrap w:val="0"/>
            <w:vAlign w:val="center"/>
          </w:tcPr>
          <w:p w14:paraId="0DB4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每套数量</w:t>
            </w:r>
          </w:p>
        </w:tc>
        <w:tc>
          <w:tcPr>
            <w:tcW w:w="770" w:type="dxa"/>
            <w:noWrap w:val="0"/>
            <w:vAlign w:val="center"/>
          </w:tcPr>
          <w:p w14:paraId="26DC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20" w:type="dxa"/>
            <w:noWrap w:val="0"/>
            <w:vAlign w:val="center"/>
          </w:tcPr>
          <w:p w14:paraId="5C0C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总价合计</w:t>
            </w:r>
          </w:p>
          <w:p w14:paraId="2457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0443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4FCC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 w14:paraId="661B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夏装运动服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16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短袖衫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89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4622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0500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0A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短袖衫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18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24D1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" w:firstLineChars="2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4233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短裤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CB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6832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" w:firstLineChars="2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7B41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短裤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BC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3653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 w14:paraId="4056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秋装运动服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长袖衫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2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AE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532E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62B7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长袖衫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1C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6B1D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1B71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E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CB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4F8D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" w:firstLineChars="2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7D6C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7E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781B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 w14:paraId="113B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冬装运动服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长袖衫（拉链式）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E3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7838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5FF3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  <w:t>长袖衫（拉链式）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C6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5328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4950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B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A5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55E5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" w:firstLineChars="2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 w14:paraId="77EB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26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16C6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 w14:paraId="29C1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夏季礼仪服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短衬衣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0F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32D9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1" w:type="dxa"/>
            <w:vMerge w:val="continue"/>
            <w:noWrap w:val="0"/>
            <w:vAlign w:val="center"/>
          </w:tcPr>
          <w:p w14:paraId="706D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夏西裤/夏西裙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3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6E7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4B9B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 w14:paraId="2637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冬季礼仪服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长衬衣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7D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3C68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1" w:type="dxa"/>
            <w:vMerge w:val="continue"/>
            <w:noWrap w:val="0"/>
            <w:vAlign w:val="center"/>
          </w:tcPr>
          <w:p w14:paraId="281D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西装外套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6F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643B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1" w:type="dxa"/>
            <w:vMerge w:val="continue"/>
            <w:noWrap w:val="0"/>
            <w:vAlign w:val="center"/>
          </w:tcPr>
          <w:p w14:paraId="2274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冬礼西裤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E1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6D89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1" w:type="dxa"/>
            <w:vMerge w:val="continue"/>
            <w:noWrap w:val="0"/>
            <w:vAlign w:val="center"/>
          </w:tcPr>
          <w:p w14:paraId="6A4C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 w:firstLine="648" w:firstLineChars="27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毛衣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6A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497C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1" w:type="dxa"/>
            <w:noWrap w:val="0"/>
            <w:vAlign w:val="center"/>
          </w:tcPr>
          <w:p w14:paraId="463F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配饰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领带/领结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B3B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7B07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1" w:type="dxa"/>
            <w:noWrap w:val="0"/>
            <w:vAlign w:val="center"/>
          </w:tcPr>
          <w:p w14:paraId="01B4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棉衣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加棉风衣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1（件）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2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339B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1" w:type="dxa"/>
            <w:noWrap w:val="0"/>
            <w:vAlign w:val="center"/>
          </w:tcPr>
          <w:p w14:paraId="212E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1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纯棉棉胎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1（张）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B8E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174A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71" w:type="dxa"/>
            <w:noWrap w:val="0"/>
            <w:vAlign w:val="center"/>
          </w:tcPr>
          <w:p w14:paraId="58FE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纯棉高密被套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1（张）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5F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9" w:type="dxa"/>
            <w:noWrap w:val="0"/>
            <w:vAlign w:val="center"/>
          </w:tcPr>
          <w:p w14:paraId="0589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71" w:type="dxa"/>
            <w:noWrap w:val="0"/>
            <w:vAlign w:val="center"/>
          </w:tcPr>
          <w:p w14:paraId="72D5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高密丝棉蚊帐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1（副）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9D0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7D14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71" w:type="dxa"/>
            <w:noWrap w:val="0"/>
            <w:vAlign w:val="center"/>
          </w:tcPr>
          <w:p w14:paraId="73FC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冷气被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1（张）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2D0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3D32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1" w:type="dxa"/>
            <w:noWrap w:val="0"/>
            <w:vAlign w:val="center"/>
          </w:tcPr>
          <w:p w14:paraId="0A31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枕头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芯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1（个）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FED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020E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71" w:type="dxa"/>
            <w:noWrap w:val="0"/>
            <w:vAlign w:val="center"/>
          </w:tcPr>
          <w:p w14:paraId="0E71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高密纯棉枕套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1（个）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C9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18D3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71" w:type="dxa"/>
            <w:noWrap w:val="0"/>
            <w:vAlign w:val="center"/>
          </w:tcPr>
          <w:p w14:paraId="488C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三折环保棕榈垫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1（张）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E1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4FD7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71" w:type="dxa"/>
            <w:noWrap w:val="0"/>
            <w:vAlign w:val="center"/>
          </w:tcPr>
          <w:p w14:paraId="75C8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纯棉垫套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1（张）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A0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770A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71" w:type="dxa"/>
            <w:noWrap w:val="0"/>
            <w:vAlign w:val="center"/>
          </w:tcPr>
          <w:p w14:paraId="5198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加厚水桶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1（只）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19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2FA3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71" w:type="dxa"/>
            <w:noWrap w:val="0"/>
            <w:vAlign w:val="center"/>
          </w:tcPr>
          <w:p w14:paraId="77E5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面盆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1（个）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2E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9" w:type="dxa"/>
            <w:noWrap w:val="0"/>
            <w:vAlign w:val="center"/>
          </w:tcPr>
          <w:p w14:paraId="1AFE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71" w:type="dxa"/>
            <w:noWrap w:val="0"/>
            <w:vAlign w:val="center"/>
          </w:tcPr>
          <w:p w14:paraId="7EAF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床品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包装袋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1（个）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11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5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B5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单年合计金额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</w:tr>
      <w:tr w14:paraId="5FDD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5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C1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三年合计金额（投标总价）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2E6176FA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注：</w:t>
      </w:r>
    </w:p>
    <w:p w14:paraId="62298091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（1）上述预估需求量仅为计算投标总价的依据，实际男女款数量及总供货数量按实际发货数量为准。投标人需在投标明细报价中对每一项内容进行报价，若报价超出对应单价限价，则视为无效投标。</w:t>
      </w:r>
    </w:p>
    <w:p w14:paraId="3C1068BF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宋体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  <w:lang w:val="en-US" w:eastAsia="zh-CN"/>
        </w:rPr>
        <w:t>（2）各产品合价=</w:t>
      </w:r>
      <w:r>
        <w:rPr>
          <w:rFonts w:hint="eastAsia" w:ascii="仿宋" w:hAnsi="仿宋" w:eastAsia="仿宋" w:cs="宋体"/>
          <w:b w:val="0"/>
          <w:color w:val="auto"/>
          <w:sz w:val="24"/>
          <w:szCs w:val="24"/>
          <w:highlight w:val="none"/>
        </w:rPr>
        <w:t>预估需求量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en-US" w:eastAsia="zh-CN"/>
        </w:rPr>
        <w:t>×每套数量×单价，合计金额为各产品合价金额之和。</w:t>
      </w:r>
    </w:p>
    <w:p w14:paraId="02EC8821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  <w:lang w:val="en-US" w:eastAsia="zh-CN"/>
        </w:rPr>
        <w:t>（3）单价（元）为单件服装单价。例：短袖衫（中学）每套数量2件，单价报价为66元，短袖衫（中学）总价（三年）为600人×2件/人×66元/件×3年=237600元。</w:t>
      </w:r>
    </w:p>
    <w:p w14:paraId="07E5AABC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1CC70796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auto"/>
          <w:sz w:val="24"/>
          <w:highlight w:val="none"/>
        </w:rPr>
        <w:t xml:space="preserve">投标人法定代表人/负责人（或法定代表人/负责人授权代表）签字： </w:t>
      </w:r>
    </w:p>
    <w:p w14:paraId="13B5D19E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 xml:space="preserve">投标人名称(加盖公章)： </w:t>
      </w:r>
    </w:p>
    <w:p w14:paraId="57049FF1">
      <w:pPr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-2" w:hanging="2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日期：  年  月  日</w:t>
      </w:r>
    </w:p>
    <w:p w14:paraId="1F74A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900A1"/>
    <w:rsid w:val="368B442F"/>
    <w:rsid w:val="7CC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753</Characters>
  <Lines>0</Lines>
  <Paragraphs>0</Paragraphs>
  <TotalTime>2</TotalTime>
  <ScaleCrop>false</ScaleCrop>
  <LinksUpToDate>false</LinksUpToDate>
  <CharactersWithSpaces>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2025-04-21T03:21:00Z</dcterms:created>
  <dc:creator>LQY579</dc:creator>
  <cp:lastModifiedBy>LQY579</cp:lastModifiedBy>
  <dcterms:modified xsi:type="dcterms:W3CDTF">2025-04-21T03:28:03Z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D07C6B5D9F104984BCDFE96B83D76B37_11</vt:lpwstr>
  </property>
  <property fmtid="{D5CDD505-2E9C-101B-9397-08002B2CF9AE}" pid="4" name="KSOTemplateDocerSaveRecord">
    <vt:lpwstr>eyJoZGlkIjoiMzEwNTM5NzYwMDRjMzkwZTVkZjY2ODkwMGIxNGU0OTUiLCJ1c2VySWQiOiI0MzI0NzU2NTQifQ==</vt:lpwstr>
  </property>
</Properties>
</file>